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186" w14:textId="77777777" w:rsidR="006E4211" w:rsidRDefault="006E4211" w:rsidP="00B55095">
      <w:pPr>
        <w:rPr>
          <w:rFonts w:ascii="Meiryo UI" w:eastAsia="Meiryo UI" w:hAnsi="Meiryo UI"/>
        </w:rPr>
      </w:pPr>
    </w:p>
    <w:p w14:paraId="4DB534BD" w14:textId="77777777" w:rsidR="006E4211" w:rsidRDefault="006E4211" w:rsidP="002920B9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24281" wp14:editId="37AE2269">
            <wp:simplePos x="0" y="0"/>
            <wp:positionH relativeFrom="margin">
              <wp:align>center</wp:align>
            </wp:positionH>
            <wp:positionV relativeFrom="margin">
              <wp:posOffset>247015</wp:posOffset>
            </wp:positionV>
            <wp:extent cx="4572635" cy="139065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9"/>
                    <a:stretch/>
                  </pic:blipFill>
                  <pic:spPr bwMode="auto">
                    <a:xfrm>
                      <a:off x="0" y="0"/>
                      <a:ext cx="4572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5264E" w14:textId="77777777" w:rsidR="006E4211" w:rsidRDefault="006E4211" w:rsidP="002920B9">
      <w:pPr>
        <w:rPr>
          <w:rFonts w:ascii="Meiryo UI" w:eastAsia="Meiryo UI" w:hAnsi="Meiryo UI"/>
        </w:rPr>
      </w:pPr>
    </w:p>
    <w:p w14:paraId="2F8B4A8A" w14:textId="77777777" w:rsidR="006E4211" w:rsidRDefault="006E4211" w:rsidP="002920B9">
      <w:pPr>
        <w:rPr>
          <w:rFonts w:ascii="Meiryo UI" w:eastAsia="Meiryo UI" w:hAnsi="Meiryo UI"/>
        </w:rPr>
      </w:pPr>
    </w:p>
    <w:p w14:paraId="0DB75F8F" w14:textId="77777777" w:rsidR="006E4211" w:rsidRDefault="006E4211" w:rsidP="002920B9">
      <w:pPr>
        <w:rPr>
          <w:rFonts w:ascii="Meiryo UI" w:eastAsia="Meiryo UI" w:hAnsi="Meiryo UI"/>
        </w:rPr>
      </w:pPr>
    </w:p>
    <w:p w14:paraId="4ED9B91B" w14:textId="77777777" w:rsidR="006E4211" w:rsidRDefault="006E4211" w:rsidP="002920B9">
      <w:pPr>
        <w:rPr>
          <w:rFonts w:ascii="Meiryo UI" w:eastAsia="Meiryo UI" w:hAnsi="Meiryo UI"/>
        </w:rPr>
      </w:pPr>
    </w:p>
    <w:p w14:paraId="119F1794" w14:textId="77777777" w:rsidR="006E4211" w:rsidRDefault="006E4211" w:rsidP="002920B9">
      <w:pPr>
        <w:rPr>
          <w:rFonts w:ascii="Meiryo UI" w:eastAsia="Meiryo UI" w:hAnsi="Meiryo UI"/>
        </w:rPr>
      </w:pPr>
    </w:p>
    <w:p w14:paraId="1F584948" w14:textId="77777777" w:rsidR="006E4211" w:rsidRDefault="006E4211" w:rsidP="002920B9">
      <w:pPr>
        <w:rPr>
          <w:rFonts w:ascii="Meiryo UI" w:eastAsia="Meiryo UI" w:hAnsi="Meiryo UI"/>
        </w:rPr>
      </w:pPr>
    </w:p>
    <w:p w14:paraId="190011B2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関係者各位</w:t>
      </w:r>
    </w:p>
    <w:p w14:paraId="32B39888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2EEF5C18" w14:textId="1E22EB54" w:rsidR="002920B9" w:rsidRPr="004121C5" w:rsidRDefault="00B55095" w:rsidP="002920B9">
      <w:pPr>
        <w:jc w:val="center"/>
        <w:rPr>
          <w:rFonts w:ascii="Meiryo UI" w:eastAsia="Meiryo UI" w:hAnsi="Meiryo UI"/>
          <w:u w:val="single"/>
        </w:rPr>
      </w:pPr>
      <w:r w:rsidRPr="00B55095">
        <w:rPr>
          <w:rFonts w:ascii="Meiryo UI" w:eastAsia="Meiryo UI" w:hAnsi="Meiryo UI" w:hint="eastAsia"/>
          <w:u w:val="single"/>
        </w:rPr>
        <w:t>輸出</w:t>
      </w:r>
      <w:r w:rsidRPr="00B55095">
        <w:rPr>
          <w:rFonts w:ascii="Meiryo UI" w:eastAsia="Meiryo UI" w:hAnsi="Meiryo UI"/>
          <w:u w:val="single"/>
        </w:rPr>
        <w:t>CFS貨物 PEAK SEASON SURCHARGE(PSS) 変更のお知らせ</w:t>
      </w:r>
    </w:p>
    <w:p w14:paraId="2FACD186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13EEBC20" w14:textId="77777777" w:rsidR="002920B9" w:rsidRPr="002920B9" w:rsidRDefault="002920B9" w:rsidP="002920B9">
      <w:pPr>
        <w:rPr>
          <w:rFonts w:ascii="Meiryo UI" w:eastAsia="Meiryo UI" w:hAnsi="Meiryo UI"/>
        </w:rPr>
      </w:pPr>
    </w:p>
    <w:p w14:paraId="48B3E52D" w14:textId="77777777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拝啓　貴社ますますご繁栄のこととお喜び申し上げます。</w:t>
      </w:r>
    </w:p>
    <w:p w14:paraId="5A677027" w14:textId="5248AB5D" w:rsidR="00B55095" w:rsidRP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既に令和</w:t>
      </w:r>
      <w:r w:rsidRPr="00B55095">
        <w:rPr>
          <w:rFonts w:ascii="Meiryo UI" w:eastAsia="Meiryo UI" w:hAnsi="Meiryo UI"/>
        </w:rPr>
        <w:t xml:space="preserve"> 3年 1 月 15 日出港船より導入させて頂いて居ります、PEAK SEASON SURCHARGE(PSS)に </w:t>
      </w:r>
      <w:r w:rsidRPr="00B55095">
        <w:rPr>
          <w:rFonts w:ascii="Meiryo UI" w:eastAsia="Meiryo UI" w:hAnsi="Meiryo UI" w:hint="eastAsia"/>
        </w:rPr>
        <w:t>つきまして、この度起⽤船社の継続的な運賃値上げに伴い、各航路、急遽再調整させて頂く事となりましたので、</w:t>
      </w:r>
      <w:r w:rsidRPr="00B55095">
        <w:rPr>
          <w:rFonts w:ascii="Meiryo UI" w:eastAsia="Meiryo UI" w:hAnsi="Meiryo UI"/>
        </w:rPr>
        <w:t xml:space="preserve"> </w:t>
      </w:r>
      <w:r w:rsidRPr="00B55095">
        <w:rPr>
          <w:rFonts w:ascii="Meiryo UI" w:eastAsia="Meiryo UI" w:hAnsi="Meiryo UI" w:hint="eastAsia"/>
        </w:rPr>
        <w:t>ご案内申し上げます。</w:t>
      </w:r>
      <w:r w:rsidRPr="00B55095">
        <w:rPr>
          <w:rFonts w:ascii="Meiryo UI" w:eastAsia="Meiryo UI" w:hAnsi="Meiryo UI"/>
        </w:rPr>
        <w:t xml:space="preserve"> </w:t>
      </w:r>
    </w:p>
    <w:p w14:paraId="07C4AA2F" w14:textId="4D465F62" w:rsid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尚、料率に関しましては、今後のマーケット状況により再度調整させて頂く可能性がございます。</w:t>
      </w:r>
    </w:p>
    <w:p w14:paraId="1A0F283E" w14:textId="45B9E64B" w:rsidR="002920B9" w:rsidRPr="002920B9" w:rsidRDefault="002920B9" w:rsidP="002920B9">
      <w:pPr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>誠に恐縮ではございますが、何卒ご了承賜りますようお願い申し上げます。</w:t>
      </w:r>
    </w:p>
    <w:p w14:paraId="45A50784" w14:textId="04D0DD8A" w:rsidR="002920B9" w:rsidRPr="002920B9" w:rsidRDefault="002920B9" w:rsidP="00957255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敬具</w:t>
      </w:r>
    </w:p>
    <w:p w14:paraId="671E3389" w14:textId="77777777" w:rsidR="002920B9" w:rsidRPr="002920B9" w:rsidRDefault="002920B9" w:rsidP="002920B9">
      <w:pPr>
        <w:jc w:val="center"/>
        <w:rPr>
          <w:rFonts w:ascii="Meiryo UI" w:eastAsia="Meiryo UI" w:hAnsi="Meiryo UI"/>
        </w:rPr>
      </w:pPr>
      <w:r w:rsidRPr="002920B9">
        <w:rPr>
          <w:rFonts w:ascii="Meiryo UI" w:eastAsia="Meiryo UI" w:hAnsi="Meiryo UI"/>
        </w:rPr>
        <w:t>---  記  ---</w:t>
      </w:r>
    </w:p>
    <w:p w14:paraId="526CE06B" w14:textId="77777777" w:rsidR="00B55095" w:rsidRP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費⽤項目</w:t>
      </w:r>
      <w:r w:rsidRPr="00B55095">
        <w:rPr>
          <w:rFonts w:ascii="Meiryo UI" w:eastAsia="Meiryo UI" w:hAnsi="Meiryo UI"/>
        </w:rPr>
        <w:t xml:space="preserve"> ︓ PEAK SEASON SURCHARGE(PSS)</w:t>
      </w:r>
    </w:p>
    <w:p w14:paraId="35EA47F5" w14:textId="77777777" w:rsidR="00B55095" w:rsidRP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対象貨物</w:t>
      </w:r>
      <w:r w:rsidRPr="00B55095">
        <w:rPr>
          <w:rFonts w:ascii="Meiryo UI" w:eastAsia="Meiryo UI" w:hAnsi="Meiryo UI"/>
        </w:rPr>
        <w:t xml:space="preserve"> ︓ 日本発各航路向けダイレクトサービス混載貨物</w:t>
      </w:r>
    </w:p>
    <w:p w14:paraId="77D748BC" w14:textId="7CF5DF70" w:rsidR="00B55095" w:rsidRP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適⽤開始日</w:t>
      </w:r>
      <w:r w:rsidRPr="00B55095">
        <w:rPr>
          <w:rFonts w:ascii="Meiryo UI" w:eastAsia="Meiryo UI" w:hAnsi="Meiryo UI"/>
        </w:rPr>
        <w:t xml:space="preserve"> : 202</w:t>
      </w:r>
      <w:r w:rsidR="00957255">
        <w:rPr>
          <w:rFonts w:ascii="Meiryo UI" w:eastAsia="Meiryo UI" w:hAnsi="Meiryo UI"/>
        </w:rPr>
        <w:t>2</w:t>
      </w:r>
      <w:r w:rsidRPr="00B55095">
        <w:rPr>
          <w:rFonts w:ascii="Meiryo UI" w:eastAsia="Meiryo UI" w:hAnsi="Meiryo UI"/>
        </w:rPr>
        <w:t xml:space="preserve"> 年 </w:t>
      </w:r>
      <w:r w:rsidR="00576DBD">
        <w:rPr>
          <w:rFonts w:ascii="Meiryo UI" w:eastAsia="Meiryo UI" w:hAnsi="Meiryo UI" w:hint="eastAsia"/>
        </w:rPr>
        <w:t>1</w:t>
      </w:r>
      <w:r w:rsidRPr="00B55095">
        <w:rPr>
          <w:rFonts w:ascii="Meiryo UI" w:eastAsia="Meiryo UI" w:hAnsi="Meiryo UI"/>
        </w:rPr>
        <w:t>月 1 日 日本出港船（オリジナル出港日）より</w:t>
      </w:r>
    </w:p>
    <w:p w14:paraId="190E401F" w14:textId="77777777" w:rsidR="00B55095" w:rsidRPr="00B55095" w:rsidRDefault="00B55095" w:rsidP="00B55095">
      <w:pPr>
        <w:rPr>
          <w:rFonts w:ascii="Meiryo UI" w:eastAsia="Meiryo UI" w:hAnsi="Meiryo UI"/>
        </w:rPr>
      </w:pPr>
    </w:p>
    <w:p w14:paraId="52BEA76C" w14:textId="77777777" w:rsidR="00B55095" w:rsidRPr="00B55095" w:rsidRDefault="00B55095" w:rsidP="00B55095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適⽤料⾦</w:t>
      </w:r>
      <w:r w:rsidRPr="00B55095">
        <w:rPr>
          <w:rFonts w:ascii="Meiryo UI" w:eastAsia="Meiryo UI" w:hAnsi="Meiryo UI"/>
        </w:rPr>
        <w:t>(ERR)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9"/>
        <w:gridCol w:w="2255"/>
      </w:tblGrid>
      <w:tr w:rsidR="00B55095" w14:paraId="7ED4640C" w14:textId="77777777" w:rsidTr="004160AC">
        <w:tc>
          <w:tcPr>
            <w:tcW w:w="7366" w:type="dxa"/>
          </w:tcPr>
          <w:p w14:paraId="0B4DC3AE" w14:textId="7777777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航路</w:t>
            </w:r>
          </w:p>
        </w:tc>
        <w:tc>
          <w:tcPr>
            <w:tcW w:w="2370" w:type="dxa"/>
          </w:tcPr>
          <w:p w14:paraId="41589838" w14:textId="77777777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>料率</w:t>
            </w:r>
          </w:p>
        </w:tc>
      </w:tr>
      <w:tr w:rsidR="00B55095" w14:paraId="4B417173" w14:textId="77777777" w:rsidTr="004160AC">
        <w:tc>
          <w:tcPr>
            <w:tcW w:w="7366" w:type="dxa"/>
          </w:tcPr>
          <w:p w14:paraId="350F1A0B" w14:textId="26BC912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中国</w:t>
            </w:r>
          </w:p>
        </w:tc>
        <w:tc>
          <w:tcPr>
            <w:tcW w:w="2370" w:type="dxa"/>
          </w:tcPr>
          <w:p w14:paraId="1F66F13D" w14:textId="77777777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>USD 0.00/RT</w:t>
            </w:r>
          </w:p>
        </w:tc>
      </w:tr>
      <w:tr w:rsidR="00957255" w14:paraId="3539C895" w14:textId="77777777" w:rsidTr="004160AC">
        <w:tc>
          <w:tcPr>
            <w:tcW w:w="7366" w:type="dxa"/>
          </w:tcPr>
          <w:p w14:paraId="10D38ACA" w14:textId="2B193D11" w:rsidR="00957255" w:rsidRPr="00912C14" w:rsidRDefault="00957255" w:rsidP="004160A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韓国</w:t>
            </w:r>
          </w:p>
        </w:tc>
        <w:tc>
          <w:tcPr>
            <w:tcW w:w="2370" w:type="dxa"/>
          </w:tcPr>
          <w:p w14:paraId="1E8025E0" w14:textId="61787589" w:rsidR="00957255" w:rsidRPr="00912C14" w:rsidRDefault="0095725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 xml:space="preserve">USD </w:t>
            </w:r>
            <w:r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Pr="00912C14">
              <w:rPr>
                <w:rFonts w:ascii="Meiryo UI" w:eastAsia="Meiryo UI" w:hAnsi="Meiryo UI"/>
                <w:sz w:val="20"/>
                <w:szCs w:val="20"/>
              </w:rPr>
              <w:t>.00/RT</w:t>
            </w:r>
          </w:p>
        </w:tc>
      </w:tr>
      <w:tr w:rsidR="00B55095" w14:paraId="2F661D75" w14:textId="77777777" w:rsidTr="004160AC">
        <w:tc>
          <w:tcPr>
            <w:tcW w:w="7366" w:type="dxa"/>
          </w:tcPr>
          <w:p w14:paraId="28AA1CC6" w14:textId="7777777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香港、台湾、フィリピン、タイ、ベトナム、マレーシア、インドネシア、シンガポール</w:t>
            </w:r>
          </w:p>
        </w:tc>
        <w:tc>
          <w:tcPr>
            <w:tcW w:w="2370" w:type="dxa"/>
          </w:tcPr>
          <w:p w14:paraId="211EA329" w14:textId="77777777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>USD 30.00/RT</w:t>
            </w:r>
          </w:p>
        </w:tc>
      </w:tr>
      <w:tr w:rsidR="00B55095" w14:paraId="0A85A6A7" w14:textId="77777777" w:rsidTr="004160AC">
        <w:tc>
          <w:tcPr>
            <w:tcW w:w="7366" w:type="dxa"/>
          </w:tcPr>
          <w:p w14:paraId="7B84E8DE" w14:textId="7777777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ミヤンマー</w:t>
            </w:r>
          </w:p>
        </w:tc>
        <w:tc>
          <w:tcPr>
            <w:tcW w:w="2370" w:type="dxa"/>
          </w:tcPr>
          <w:p w14:paraId="34E684E9" w14:textId="77777777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>USD100.00/RT</w:t>
            </w:r>
          </w:p>
        </w:tc>
      </w:tr>
      <w:tr w:rsidR="00B55095" w14:paraId="502C25C3" w14:textId="77777777" w:rsidTr="004160AC">
        <w:tc>
          <w:tcPr>
            <w:tcW w:w="7366" w:type="dxa"/>
          </w:tcPr>
          <w:p w14:paraId="44571D80" w14:textId="7777777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インド、</w:t>
            </w:r>
            <w:r w:rsidRPr="00912C14">
              <w:rPr>
                <w:rFonts w:ascii="Meiryo UI" w:eastAsia="Meiryo UI" w:hAnsi="Meiryo UI"/>
                <w:sz w:val="20"/>
                <w:szCs w:val="20"/>
              </w:rPr>
              <w:t>UAE</w:t>
            </w:r>
          </w:p>
        </w:tc>
        <w:tc>
          <w:tcPr>
            <w:tcW w:w="2370" w:type="dxa"/>
          </w:tcPr>
          <w:p w14:paraId="5D138041" w14:textId="7F4AA1AB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 xml:space="preserve">USD </w:t>
            </w:r>
            <w:r w:rsidR="00576DBD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912C14">
              <w:rPr>
                <w:rFonts w:ascii="Meiryo UI" w:eastAsia="Meiryo UI" w:hAnsi="Meiryo UI"/>
                <w:sz w:val="20"/>
                <w:szCs w:val="20"/>
              </w:rPr>
              <w:t>0.00/RT</w:t>
            </w:r>
          </w:p>
        </w:tc>
      </w:tr>
      <w:tr w:rsidR="00B55095" w14:paraId="13E82799" w14:textId="77777777" w:rsidTr="004160AC">
        <w:tc>
          <w:tcPr>
            <w:tcW w:w="7366" w:type="dxa"/>
          </w:tcPr>
          <w:p w14:paraId="48B1961C" w14:textId="77777777" w:rsidR="00B55095" w:rsidRDefault="00B55095" w:rsidP="004160AC">
            <w:pPr>
              <w:rPr>
                <w:rFonts w:ascii="Meiryo UI" w:eastAsia="Meiryo UI" w:hAnsi="Meiryo UI"/>
              </w:rPr>
            </w:pPr>
            <w:r w:rsidRPr="00912C14">
              <w:rPr>
                <w:rFonts w:ascii="Meiryo UI" w:eastAsia="Meiryo UI" w:hAnsi="Meiryo UI" w:hint="eastAsia"/>
                <w:sz w:val="20"/>
                <w:szCs w:val="20"/>
              </w:rPr>
              <w:t>メキシコ</w:t>
            </w:r>
          </w:p>
        </w:tc>
        <w:tc>
          <w:tcPr>
            <w:tcW w:w="2370" w:type="dxa"/>
          </w:tcPr>
          <w:p w14:paraId="5FD89C11" w14:textId="3270184B" w:rsidR="00B55095" w:rsidRPr="00912C14" w:rsidRDefault="00B55095" w:rsidP="004160AC">
            <w:pPr>
              <w:pStyle w:val="a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12C14">
              <w:rPr>
                <w:rFonts w:ascii="Meiryo UI" w:eastAsia="Meiryo UI" w:hAnsi="Meiryo UI"/>
                <w:sz w:val="20"/>
                <w:szCs w:val="20"/>
              </w:rPr>
              <w:t>USD</w:t>
            </w:r>
            <w:r w:rsidR="00957255">
              <w:rPr>
                <w:rFonts w:ascii="Meiryo UI" w:eastAsia="Meiryo UI" w:hAnsi="Meiryo UI"/>
                <w:sz w:val="20"/>
                <w:szCs w:val="20"/>
              </w:rPr>
              <w:t xml:space="preserve"> 25</w:t>
            </w:r>
            <w:r w:rsidRPr="00912C14">
              <w:rPr>
                <w:rFonts w:ascii="Meiryo UI" w:eastAsia="Meiryo UI" w:hAnsi="Meiryo UI"/>
                <w:sz w:val="20"/>
                <w:szCs w:val="20"/>
              </w:rPr>
              <w:t>0.00/RT</w:t>
            </w:r>
          </w:p>
        </w:tc>
      </w:tr>
    </w:tbl>
    <w:p w14:paraId="6EC81DFC" w14:textId="4D597BF9" w:rsidR="00B55095" w:rsidRDefault="00B55095" w:rsidP="002920B9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＊本船の遅れにより出港日が</w:t>
      </w:r>
      <w:r w:rsidRPr="00B55095">
        <w:rPr>
          <w:rFonts w:ascii="Meiryo UI" w:eastAsia="Meiryo UI" w:hAnsi="Meiryo UI"/>
        </w:rPr>
        <w:t xml:space="preserve"> </w:t>
      </w:r>
      <w:r w:rsidR="00122204">
        <w:rPr>
          <w:rFonts w:ascii="Meiryo UI" w:eastAsia="Meiryo UI" w:hAnsi="Meiryo UI" w:hint="eastAsia"/>
        </w:rPr>
        <w:t>1</w:t>
      </w:r>
      <w:r w:rsidRPr="00B55095">
        <w:rPr>
          <w:rFonts w:ascii="Meiryo UI" w:eastAsia="Meiryo UI" w:hAnsi="Meiryo UI"/>
        </w:rPr>
        <w:t>月 1 以降に遅れた場合には適</w:t>
      </w:r>
      <w:r w:rsidRPr="00B55095">
        <w:rPr>
          <w:rFonts w:ascii="Meiryo UI" w:eastAsia="Meiryo UI" w:hAnsi="Meiryo UI" w:hint="eastAsia"/>
        </w:rPr>
        <w:t>⽤されません。</w:t>
      </w:r>
    </w:p>
    <w:p w14:paraId="0FBF8E65" w14:textId="7A0B3F1A" w:rsidR="002920B9" w:rsidRPr="002920B9" w:rsidRDefault="00B55095" w:rsidP="002920B9">
      <w:pPr>
        <w:rPr>
          <w:rFonts w:ascii="Meiryo UI" w:eastAsia="Meiryo UI" w:hAnsi="Meiryo UI"/>
        </w:rPr>
      </w:pPr>
      <w:r w:rsidRPr="00B55095">
        <w:rPr>
          <w:rFonts w:ascii="Meiryo UI" w:eastAsia="Meiryo UI" w:hAnsi="Meiryo UI" w:hint="eastAsia"/>
        </w:rPr>
        <w:t>＊</w:t>
      </w:r>
      <w:r w:rsidR="002920B9" w:rsidRPr="002920B9">
        <w:rPr>
          <w:rFonts w:ascii="Meiryo UI" w:eastAsia="Meiryo UI" w:hAnsi="Meiryo UI" w:hint="eastAsia"/>
        </w:rPr>
        <w:t>尚、詳細につきましては</w:t>
      </w:r>
      <w:r w:rsidR="004121C5">
        <w:rPr>
          <w:rFonts w:ascii="Meiryo UI" w:eastAsia="Meiryo UI" w:hAnsi="Meiryo UI" w:hint="eastAsia"/>
        </w:rPr>
        <w:t>T</w:t>
      </w:r>
      <w:r w:rsidR="004121C5">
        <w:rPr>
          <w:rFonts w:ascii="Meiryo UI" w:eastAsia="Meiryo UI" w:hAnsi="Meiryo UI"/>
        </w:rPr>
        <w:t>EL:</w:t>
      </w:r>
      <w:r w:rsidR="002920B9" w:rsidRPr="002920B9">
        <w:rPr>
          <w:rFonts w:ascii="Meiryo UI" w:eastAsia="Meiryo UI" w:hAnsi="Meiryo UI"/>
        </w:rPr>
        <w:t xml:space="preserve">03-5281-8277までお問い合わせください。　　　　　　　　　　　　　　　　　　　</w:t>
      </w:r>
    </w:p>
    <w:p w14:paraId="532A7408" w14:textId="77777777" w:rsidR="00B42702" w:rsidRPr="002920B9" w:rsidRDefault="002920B9" w:rsidP="002920B9">
      <w:pPr>
        <w:jc w:val="right"/>
        <w:rPr>
          <w:rFonts w:ascii="Meiryo UI" w:eastAsia="Meiryo UI" w:hAnsi="Meiryo UI"/>
        </w:rPr>
      </w:pPr>
      <w:r w:rsidRPr="002920B9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以</w:t>
      </w:r>
      <w:r w:rsidRPr="002920B9">
        <w:rPr>
          <w:rFonts w:ascii="Meiryo UI" w:eastAsia="Meiryo UI" w:hAnsi="Meiryo UI"/>
        </w:rPr>
        <w:t xml:space="preserve"> 　上</w:t>
      </w:r>
    </w:p>
    <w:sectPr w:rsidR="00B42702" w:rsidRPr="0029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8214" w14:textId="77777777" w:rsidR="00A7343A" w:rsidRDefault="00A7343A" w:rsidP="00985A3B">
      <w:r>
        <w:separator/>
      </w:r>
    </w:p>
  </w:endnote>
  <w:endnote w:type="continuationSeparator" w:id="0">
    <w:p w14:paraId="248A26D4" w14:textId="77777777" w:rsidR="00A7343A" w:rsidRDefault="00A7343A" w:rsidP="009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668D" w14:textId="77777777" w:rsidR="00A7343A" w:rsidRDefault="00A7343A" w:rsidP="00985A3B">
      <w:r>
        <w:separator/>
      </w:r>
    </w:p>
  </w:footnote>
  <w:footnote w:type="continuationSeparator" w:id="0">
    <w:p w14:paraId="2D87023C" w14:textId="77777777" w:rsidR="00A7343A" w:rsidRDefault="00A7343A" w:rsidP="0098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B9"/>
    <w:rsid w:val="000A01B9"/>
    <w:rsid w:val="00122204"/>
    <w:rsid w:val="001C2A02"/>
    <w:rsid w:val="001F1B95"/>
    <w:rsid w:val="00243E3F"/>
    <w:rsid w:val="002512C5"/>
    <w:rsid w:val="00254E1F"/>
    <w:rsid w:val="002920B9"/>
    <w:rsid w:val="003A3CC1"/>
    <w:rsid w:val="004121C5"/>
    <w:rsid w:val="0046712E"/>
    <w:rsid w:val="004D6991"/>
    <w:rsid w:val="00576DBD"/>
    <w:rsid w:val="00582085"/>
    <w:rsid w:val="006E4211"/>
    <w:rsid w:val="006F6DCF"/>
    <w:rsid w:val="00872048"/>
    <w:rsid w:val="008750DB"/>
    <w:rsid w:val="008E5DBD"/>
    <w:rsid w:val="00957255"/>
    <w:rsid w:val="00985A3B"/>
    <w:rsid w:val="00A239EE"/>
    <w:rsid w:val="00A7343A"/>
    <w:rsid w:val="00B24B5E"/>
    <w:rsid w:val="00B268D0"/>
    <w:rsid w:val="00B418CA"/>
    <w:rsid w:val="00B42702"/>
    <w:rsid w:val="00B55095"/>
    <w:rsid w:val="00B91892"/>
    <w:rsid w:val="00BB2BB3"/>
    <w:rsid w:val="00CB0D3D"/>
    <w:rsid w:val="00CB48C7"/>
    <w:rsid w:val="00D53E1B"/>
    <w:rsid w:val="00DE1B13"/>
    <w:rsid w:val="00E30145"/>
    <w:rsid w:val="00E75705"/>
    <w:rsid w:val="00EB7A8D"/>
    <w:rsid w:val="00ED379D"/>
    <w:rsid w:val="00EF5405"/>
    <w:rsid w:val="00F9701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5FA16"/>
  <w15:chartTrackingRefBased/>
  <w15:docId w15:val="{100E6896-FB07-4497-9F5E-23ABDDC8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0B9"/>
    <w:pPr>
      <w:jc w:val="center"/>
    </w:pPr>
  </w:style>
  <w:style w:type="character" w:customStyle="1" w:styleId="a4">
    <w:name w:val="記 (文字)"/>
    <w:basedOn w:val="a0"/>
    <w:link w:val="a3"/>
    <w:uiPriority w:val="99"/>
    <w:rsid w:val="002920B9"/>
  </w:style>
  <w:style w:type="paragraph" w:styleId="a5">
    <w:name w:val="Closing"/>
    <w:basedOn w:val="a"/>
    <w:link w:val="a6"/>
    <w:uiPriority w:val="99"/>
    <w:unhideWhenUsed/>
    <w:rsid w:val="002920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0B9"/>
  </w:style>
  <w:style w:type="paragraph" w:styleId="a7">
    <w:name w:val="header"/>
    <w:basedOn w:val="a"/>
    <w:link w:val="a8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3B"/>
  </w:style>
  <w:style w:type="paragraph" w:styleId="a9">
    <w:name w:val="footer"/>
    <w:basedOn w:val="a"/>
    <w:link w:val="aa"/>
    <w:uiPriority w:val="99"/>
    <w:unhideWhenUsed/>
    <w:rsid w:val="00985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3B"/>
  </w:style>
  <w:style w:type="paragraph" w:styleId="ab">
    <w:name w:val="Balloon Text"/>
    <w:basedOn w:val="a"/>
    <w:link w:val="ac"/>
    <w:uiPriority w:val="99"/>
    <w:semiHidden/>
    <w:unhideWhenUsed/>
    <w:rsid w:val="006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42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5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63E1-E8E6-4DF6-A378-3F818B9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Sasaki</dc:creator>
  <cp:keywords/>
  <dc:description/>
  <cp:lastModifiedBy>Michitsuna Matsushima</cp:lastModifiedBy>
  <cp:revision>2</cp:revision>
  <cp:lastPrinted>2019-12-18T08:36:00Z</cp:lastPrinted>
  <dcterms:created xsi:type="dcterms:W3CDTF">2021-12-15T04:37:00Z</dcterms:created>
  <dcterms:modified xsi:type="dcterms:W3CDTF">2021-12-15T04:37:00Z</dcterms:modified>
</cp:coreProperties>
</file>